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8AF" w:rsidRPr="00BF7AE3" w:rsidRDefault="00A658AF" w:rsidP="008B313D">
      <w:pPr>
        <w:pStyle w:val="Title"/>
        <w:ind w:right="634"/>
        <w:rPr>
          <w:rFonts w:ascii="Arial" w:hAnsi="Arial" w:cs="Arial"/>
          <w:b/>
          <w:sz w:val="22"/>
          <w:szCs w:val="22"/>
        </w:rPr>
      </w:pPr>
      <w:r w:rsidRPr="00BF7AE3">
        <w:rPr>
          <w:rFonts w:ascii="Arial" w:hAnsi="Arial" w:cs="Arial"/>
          <w:b/>
          <w:sz w:val="22"/>
          <w:szCs w:val="22"/>
        </w:rPr>
        <w:t xml:space="preserve">Date Issued: </w:t>
      </w:r>
      <w:r w:rsidR="006478F8">
        <w:rPr>
          <w:rFonts w:ascii="Arial" w:hAnsi="Arial" w:cs="Arial"/>
          <w:b/>
          <w:sz w:val="22"/>
          <w:szCs w:val="22"/>
        </w:rPr>
        <w:t>September 22</w:t>
      </w:r>
      <w:r w:rsidR="003B3F0C">
        <w:rPr>
          <w:rFonts w:ascii="Arial" w:hAnsi="Arial" w:cs="Arial"/>
          <w:b/>
          <w:sz w:val="22"/>
          <w:szCs w:val="22"/>
        </w:rPr>
        <w:t>, 2017</w:t>
      </w:r>
    </w:p>
    <w:p w:rsidR="00F629AF" w:rsidRDefault="00F629AF" w:rsidP="008B313D">
      <w:pPr>
        <w:pStyle w:val="Body"/>
        <w:ind w:right="634"/>
        <w:jc w:val="both"/>
        <w:rPr>
          <w:rFonts w:ascii="Arial" w:hAnsi="Arial" w:cs="Arial"/>
          <w:sz w:val="24"/>
          <w:szCs w:val="22"/>
        </w:rPr>
      </w:pPr>
    </w:p>
    <w:p w:rsidR="00C45FCA" w:rsidRPr="009C7040" w:rsidRDefault="00542088" w:rsidP="00D75843">
      <w:pPr>
        <w:pStyle w:val="Body"/>
        <w:ind w:right="634"/>
        <w:jc w:val="both"/>
        <w:rPr>
          <w:rFonts w:ascii="Arial Unicode MS" w:eastAsia="Arial Unicode MS" w:hAnsi="Arial Unicode MS" w:cs="Arial Unicode MS"/>
          <w:szCs w:val="22"/>
        </w:rPr>
      </w:pPr>
      <w:proofErr w:type="spellStart"/>
      <w:r>
        <w:rPr>
          <w:rFonts w:ascii="Arial Unicode MS" w:eastAsia="Arial Unicode MS" w:hAnsi="Arial Unicode MS" w:cs="Arial Unicode MS"/>
          <w:b/>
          <w:szCs w:val="22"/>
        </w:rPr>
        <w:t>Rinex</w:t>
      </w:r>
      <w:proofErr w:type="spellEnd"/>
      <w:r>
        <w:rPr>
          <w:rFonts w:ascii="Arial Unicode MS" w:eastAsia="Arial Unicode MS" w:hAnsi="Arial Unicode MS" w:cs="Arial Unicode MS"/>
          <w:b/>
          <w:szCs w:val="22"/>
        </w:rPr>
        <w:t xml:space="preserve"> v1.9.3</w:t>
      </w:r>
    </w:p>
    <w:tbl>
      <w:tblPr>
        <w:tblStyle w:val="TableGrid"/>
        <w:tblW w:w="8279" w:type="dxa"/>
        <w:tblInd w:w="5" w:type="dxa"/>
        <w:tblLook w:val="04A0" w:firstRow="1" w:lastRow="0" w:firstColumn="1" w:lastColumn="0" w:noHBand="0" w:noVBand="1"/>
      </w:tblPr>
      <w:tblGrid>
        <w:gridCol w:w="8279"/>
      </w:tblGrid>
      <w:tr w:rsidR="003B3F0C" w:rsidTr="00F31BF6">
        <w:trPr>
          <w:trHeight w:val="467"/>
        </w:trPr>
        <w:tc>
          <w:tcPr>
            <w:tcW w:w="8279" w:type="dxa"/>
            <w:shd w:val="clear" w:color="auto" w:fill="9CC2E5"/>
            <w:vAlign w:val="bottom"/>
          </w:tcPr>
          <w:p w:rsidR="003B3F0C" w:rsidRDefault="003B3F0C" w:rsidP="00C45FCA">
            <w:pPr>
              <w:spacing w:after="160" w:line="231" w:lineRule="atLeast"/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Hlk493856670"/>
            <w:r>
              <w:rPr>
                <w:rFonts w:ascii="Calibri" w:hAnsi="Calibri"/>
                <w:b/>
                <w:bCs/>
                <w:color w:val="000000"/>
              </w:rPr>
              <w:t>Up</w:t>
            </w:r>
            <w:bookmarkStart w:id="1" w:name="_GoBack"/>
            <w:bookmarkEnd w:id="1"/>
            <w:r>
              <w:rPr>
                <w:rFonts w:ascii="Calibri" w:hAnsi="Calibri"/>
                <w:b/>
                <w:bCs/>
                <w:color w:val="000000"/>
              </w:rPr>
              <w:t>date</w:t>
            </w:r>
          </w:p>
        </w:tc>
      </w:tr>
      <w:tr w:rsidR="003B3F0C" w:rsidTr="003B3F0C">
        <w:tc>
          <w:tcPr>
            <w:tcW w:w="8279" w:type="dxa"/>
            <w:shd w:val="clear" w:color="auto" w:fill="E7E6E6"/>
          </w:tcPr>
          <w:p w:rsidR="003B3F0C" w:rsidRDefault="00542088" w:rsidP="00C45FCA">
            <w:pPr>
              <w:spacing w:after="160" w:line="231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Correction </w:t>
            </w:r>
            <w:r w:rsidR="00F31BF6">
              <w:rPr>
                <w:rFonts w:ascii="Arial" w:hAnsi="Arial" w:cs="Arial"/>
                <w:color w:val="333333"/>
                <w:sz w:val="21"/>
                <w:szCs w:val="21"/>
              </w:rPr>
              <w:t xml:space="preserve">to </w:t>
            </w:r>
            <w:r w:rsidR="006478F8">
              <w:rPr>
                <w:rFonts w:ascii="Arial" w:hAnsi="Arial" w:cs="Arial"/>
                <w:color w:val="333333"/>
                <w:sz w:val="21"/>
                <w:szCs w:val="21"/>
              </w:rPr>
              <w:t>“</w:t>
            </w:r>
            <w:r w:rsidR="00F31BF6">
              <w:rPr>
                <w:rFonts w:ascii="Arial" w:hAnsi="Arial" w:cs="Arial"/>
                <w:color w:val="333333"/>
                <w:sz w:val="21"/>
                <w:szCs w:val="21"/>
              </w:rPr>
              <w:t>Data Rate</w:t>
            </w:r>
            <w:r w:rsidR="006478F8">
              <w:rPr>
                <w:rFonts w:ascii="Arial" w:hAnsi="Arial" w:cs="Arial"/>
                <w:color w:val="333333"/>
                <w:sz w:val="21"/>
                <w:szCs w:val="21"/>
              </w:rPr>
              <w:t>”</w:t>
            </w:r>
            <w:r w:rsidR="00F31BF6">
              <w:rPr>
                <w:rFonts w:ascii="Arial" w:hAnsi="Arial" w:cs="Arial"/>
                <w:color w:val="333333"/>
                <w:sz w:val="21"/>
                <w:szCs w:val="21"/>
              </w:rPr>
              <w:t xml:space="preserve"> configuration handling in </w:t>
            </w:r>
            <w:proofErr w:type="spellStart"/>
            <w:r>
              <w:rPr>
                <w:rFonts w:ascii="Arial" w:hAnsi="Arial" w:cs="Arial"/>
                <w:color w:val="333333"/>
                <w:sz w:val="21"/>
                <w:szCs w:val="21"/>
              </w:rPr>
              <w:t>R</w:t>
            </w:r>
            <w:r w:rsidR="006478F8">
              <w:rPr>
                <w:rFonts w:ascii="Arial" w:hAnsi="Arial" w:cs="Arial"/>
                <w:color w:val="333333"/>
                <w:sz w:val="21"/>
                <w:szCs w:val="21"/>
              </w:rPr>
              <w:t>inex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 Desktop</w:t>
            </w:r>
          </w:p>
        </w:tc>
      </w:tr>
      <w:tr w:rsidR="003B3F0C" w:rsidTr="003B3F0C">
        <w:tc>
          <w:tcPr>
            <w:tcW w:w="8279" w:type="dxa"/>
            <w:shd w:val="clear" w:color="auto" w:fill="E7E6E6"/>
          </w:tcPr>
          <w:p w:rsidR="003B3F0C" w:rsidRPr="006B48B0" w:rsidRDefault="004E4380" w:rsidP="006B48B0">
            <w:pPr>
              <w:spacing w:after="160" w:line="231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Improves </w:t>
            </w:r>
            <w:r w:rsidR="00542088">
              <w:rPr>
                <w:rFonts w:ascii="Arial" w:hAnsi="Arial" w:cs="Arial"/>
                <w:color w:val="333333"/>
                <w:sz w:val="21"/>
                <w:szCs w:val="21"/>
              </w:rPr>
              <w:t>BDS ephemeris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 timestamp output</w:t>
            </w:r>
          </w:p>
        </w:tc>
      </w:tr>
      <w:tr w:rsidR="003B3F0C" w:rsidTr="003B3F0C">
        <w:tc>
          <w:tcPr>
            <w:tcW w:w="8279" w:type="dxa"/>
            <w:shd w:val="clear" w:color="auto" w:fill="E7E6E6"/>
          </w:tcPr>
          <w:p w:rsidR="003B3F0C" w:rsidRDefault="004E4380" w:rsidP="006B48B0">
            <w:pPr>
              <w:spacing w:after="160" w:line="231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Improves</w:t>
            </w:r>
            <w:r w:rsidR="00542088">
              <w:rPr>
                <w:rFonts w:ascii="Arial" w:hAnsi="Arial" w:cs="Arial"/>
                <w:color w:val="333333"/>
                <w:sz w:val="21"/>
                <w:szCs w:val="21"/>
              </w:rPr>
              <w:t xml:space="preserve"> start/stop marker messages 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handling</w:t>
            </w:r>
          </w:p>
        </w:tc>
      </w:tr>
      <w:bookmarkEnd w:id="0"/>
    </w:tbl>
    <w:p w:rsidR="00E30812" w:rsidRDefault="00E30812" w:rsidP="008B313D">
      <w:pPr>
        <w:ind w:right="634"/>
        <w:rPr>
          <w:rFonts w:ascii="Arial Unicode MS" w:eastAsia="Arial Unicode MS" w:hAnsi="Arial Unicode MS" w:cs="Arial Unicode MS"/>
        </w:rPr>
      </w:pPr>
    </w:p>
    <w:p w:rsidR="0080324E" w:rsidRDefault="0080324E" w:rsidP="0080324E">
      <w:pPr>
        <w:pStyle w:val="Body"/>
        <w:ind w:right="634"/>
        <w:jc w:val="both"/>
        <w:rPr>
          <w:rFonts w:ascii="Arial Unicode MS" w:eastAsia="Arial Unicode MS" w:hAnsi="Arial Unicode MS" w:cs="Arial Unicode MS"/>
        </w:rPr>
      </w:pPr>
      <w:proofErr w:type="spellStart"/>
      <w:r w:rsidRPr="0080324E">
        <w:rPr>
          <w:rFonts w:ascii="Arial Unicode MS" w:eastAsia="Arial Unicode MS" w:hAnsi="Arial Unicode MS" w:cs="Arial Unicode MS"/>
          <w:b/>
          <w:szCs w:val="22"/>
        </w:rPr>
        <w:t>Rinex</w:t>
      </w:r>
      <w:proofErr w:type="spellEnd"/>
      <w:r w:rsidRPr="0080324E">
        <w:rPr>
          <w:rFonts w:ascii="Arial Unicode MS" w:eastAsia="Arial Unicode MS" w:hAnsi="Arial Unicode MS" w:cs="Arial Unicode MS"/>
          <w:b/>
          <w:szCs w:val="22"/>
        </w:rPr>
        <w:t xml:space="preserve"> v1.9.2</w:t>
      </w:r>
    </w:p>
    <w:tbl>
      <w:tblPr>
        <w:tblStyle w:val="TableGrid"/>
        <w:tblW w:w="8279" w:type="dxa"/>
        <w:tblInd w:w="5" w:type="dxa"/>
        <w:tblLook w:val="04A0" w:firstRow="1" w:lastRow="0" w:firstColumn="1" w:lastColumn="0" w:noHBand="0" w:noVBand="1"/>
      </w:tblPr>
      <w:tblGrid>
        <w:gridCol w:w="8279"/>
      </w:tblGrid>
      <w:tr w:rsidR="0080324E" w:rsidTr="001F7CA6">
        <w:trPr>
          <w:trHeight w:val="467"/>
        </w:trPr>
        <w:tc>
          <w:tcPr>
            <w:tcW w:w="8279" w:type="dxa"/>
            <w:shd w:val="clear" w:color="auto" w:fill="9CC2E5"/>
            <w:vAlign w:val="bottom"/>
          </w:tcPr>
          <w:p w:rsidR="0080324E" w:rsidRDefault="0080324E" w:rsidP="001F7CA6">
            <w:pPr>
              <w:spacing w:after="160" w:line="231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Update</w:t>
            </w:r>
          </w:p>
        </w:tc>
      </w:tr>
      <w:tr w:rsidR="0080324E" w:rsidTr="001F7CA6">
        <w:tc>
          <w:tcPr>
            <w:tcW w:w="8279" w:type="dxa"/>
            <w:shd w:val="clear" w:color="auto" w:fill="E7E6E6"/>
          </w:tcPr>
          <w:p w:rsidR="0080324E" w:rsidRDefault="00672AE9" w:rsidP="001F7CA6">
            <w:pPr>
              <w:spacing w:after="160" w:line="231" w:lineRule="atLeast"/>
              <w:rPr>
                <w:rFonts w:ascii="Calibri" w:hAnsi="Calibri"/>
                <w:sz w:val="22"/>
                <w:szCs w:val="22"/>
              </w:rPr>
            </w:pPr>
            <w:r w:rsidRPr="00672AE9">
              <w:rPr>
                <w:rFonts w:ascii="Arial" w:hAnsi="Arial" w:cs="Arial"/>
                <w:color w:val="333333"/>
                <w:sz w:val="21"/>
                <w:szCs w:val="21"/>
              </w:rPr>
              <w:t>Improvements to automatic interval detection</w:t>
            </w:r>
          </w:p>
        </w:tc>
      </w:tr>
    </w:tbl>
    <w:p w:rsidR="0080324E" w:rsidRDefault="0080324E" w:rsidP="008B313D">
      <w:pPr>
        <w:ind w:right="634"/>
        <w:rPr>
          <w:rFonts w:ascii="Arial Unicode MS" w:eastAsia="Arial Unicode MS" w:hAnsi="Arial Unicode MS" w:cs="Arial Unicode MS"/>
        </w:rPr>
      </w:pPr>
    </w:p>
    <w:p w:rsidR="0080324E" w:rsidRDefault="0080324E" w:rsidP="0080324E">
      <w:pPr>
        <w:pStyle w:val="Body"/>
        <w:ind w:right="634"/>
        <w:jc w:val="both"/>
        <w:rPr>
          <w:rFonts w:ascii="Arial Unicode MS" w:eastAsia="Arial Unicode MS" w:hAnsi="Arial Unicode MS" w:cs="Arial Unicode MS"/>
        </w:rPr>
      </w:pPr>
      <w:proofErr w:type="spellStart"/>
      <w:r w:rsidRPr="0080324E">
        <w:rPr>
          <w:rFonts w:ascii="Arial Unicode MS" w:eastAsia="Arial Unicode MS" w:hAnsi="Arial Unicode MS" w:cs="Arial Unicode MS"/>
          <w:b/>
          <w:szCs w:val="22"/>
        </w:rPr>
        <w:t>Rinex</w:t>
      </w:r>
      <w:proofErr w:type="spellEnd"/>
      <w:r w:rsidRPr="0080324E">
        <w:rPr>
          <w:rFonts w:ascii="Arial Unicode MS" w:eastAsia="Arial Unicode MS" w:hAnsi="Arial Unicode MS" w:cs="Arial Unicode MS"/>
          <w:b/>
          <w:szCs w:val="22"/>
        </w:rPr>
        <w:t xml:space="preserve"> v1.9.</w:t>
      </w:r>
      <w:r>
        <w:rPr>
          <w:rFonts w:ascii="Arial Unicode MS" w:eastAsia="Arial Unicode MS" w:hAnsi="Arial Unicode MS" w:cs="Arial Unicode MS"/>
          <w:b/>
          <w:szCs w:val="22"/>
        </w:rPr>
        <w:t>1</w:t>
      </w:r>
    </w:p>
    <w:tbl>
      <w:tblPr>
        <w:tblStyle w:val="TableGrid"/>
        <w:tblW w:w="8279" w:type="dxa"/>
        <w:tblInd w:w="5" w:type="dxa"/>
        <w:tblLook w:val="04A0" w:firstRow="1" w:lastRow="0" w:firstColumn="1" w:lastColumn="0" w:noHBand="0" w:noVBand="1"/>
      </w:tblPr>
      <w:tblGrid>
        <w:gridCol w:w="8279"/>
      </w:tblGrid>
      <w:tr w:rsidR="0080324E" w:rsidTr="001F7CA6">
        <w:trPr>
          <w:trHeight w:val="467"/>
        </w:trPr>
        <w:tc>
          <w:tcPr>
            <w:tcW w:w="8279" w:type="dxa"/>
            <w:shd w:val="clear" w:color="auto" w:fill="9CC2E5"/>
            <w:vAlign w:val="bottom"/>
          </w:tcPr>
          <w:p w:rsidR="0080324E" w:rsidRDefault="0080324E" w:rsidP="001F7CA6">
            <w:pPr>
              <w:spacing w:after="160" w:line="231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Update</w:t>
            </w:r>
          </w:p>
        </w:tc>
      </w:tr>
      <w:tr w:rsidR="0080324E" w:rsidTr="001F7CA6">
        <w:tc>
          <w:tcPr>
            <w:tcW w:w="8279" w:type="dxa"/>
            <w:shd w:val="clear" w:color="auto" w:fill="E7E6E6"/>
          </w:tcPr>
          <w:p w:rsidR="0080324E" w:rsidRPr="00672AE9" w:rsidRDefault="0080324E" w:rsidP="001F7CA6">
            <w:pPr>
              <w:spacing w:after="160" w:line="231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672AE9">
              <w:rPr>
                <w:rFonts w:ascii="Arial" w:hAnsi="Arial" w:cs="Arial"/>
                <w:color w:val="333333"/>
                <w:sz w:val="21"/>
                <w:szCs w:val="21"/>
              </w:rPr>
              <w:t xml:space="preserve">For </w:t>
            </w:r>
            <w:proofErr w:type="spellStart"/>
            <w:r w:rsidRPr="00672AE9">
              <w:rPr>
                <w:rFonts w:ascii="Arial" w:hAnsi="Arial" w:cs="Arial"/>
                <w:color w:val="333333"/>
                <w:sz w:val="21"/>
                <w:szCs w:val="21"/>
              </w:rPr>
              <w:t>RinexSLX</w:t>
            </w:r>
            <w:proofErr w:type="spellEnd"/>
            <w:r w:rsidRPr="00672AE9">
              <w:rPr>
                <w:rFonts w:ascii="Arial" w:hAnsi="Arial" w:cs="Arial"/>
                <w:color w:val="333333"/>
                <w:sz w:val="21"/>
                <w:szCs w:val="21"/>
              </w:rPr>
              <w:t xml:space="preserve"> when interval is unspecified, all observations will be output</w:t>
            </w:r>
          </w:p>
        </w:tc>
      </w:tr>
      <w:tr w:rsidR="0080324E" w:rsidTr="001F7CA6">
        <w:tc>
          <w:tcPr>
            <w:tcW w:w="8279" w:type="dxa"/>
            <w:shd w:val="clear" w:color="auto" w:fill="E7E6E6"/>
          </w:tcPr>
          <w:p w:rsidR="0080324E" w:rsidRPr="006B48B0" w:rsidRDefault="00672AE9" w:rsidP="001F7CA6">
            <w:pPr>
              <w:spacing w:after="160" w:line="231" w:lineRule="atLeast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Correctly handle user-specified observation intervals</w:t>
            </w:r>
          </w:p>
        </w:tc>
      </w:tr>
    </w:tbl>
    <w:p w:rsidR="0080324E" w:rsidRDefault="0080324E" w:rsidP="008B313D">
      <w:pPr>
        <w:ind w:right="634"/>
        <w:rPr>
          <w:rFonts w:ascii="Arial Unicode MS" w:eastAsia="Arial Unicode MS" w:hAnsi="Arial Unicode MS" w:cs="Arial Unicode MS"/>
        </w:rPr>
      </w:pPr>
    </w:p>
    <w:p w:rsidR="009C7040" w:rsidRDefault="009C7040" w:rsidP="008B313D">
      <w:pPr>
        <w:ind w:right="634"/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:rsidR="007014C9" w:rsidRPr="009C7040" w:rsidRDefault="008B313D" w:rsidP="009C7040">
      <w:pPr>
        <w:ind w:right="634"/>
        <w:jc w:val="center"/>
        <w:rPr>
          <w:rFonts w:ascii="Arial Unicode MS" w:eastAsia="Arial Unicode MS" w:hAnsi="Arial Unicode MS" w:cs="Arial Unicode MS"/>
          <w:i/>
          <w:sz w:val="24"/>
          <w:szCs w:val="24"/>
        </w:rPr>
      </w:pPr>
      <w:r w:rsidRPr="009C7040">
        <w:rPr>
          <w:rFonts w:ascii="Arial Unicode MS" w:eastAsia="Arial Unicode MS" w:hAnsi="Arial Unicode MS" w:cs="Arial Unicode MS"/>
          <w:i/>
          <w:sz w:val="24"/>
          <w:szCs w:val="24"/>
        </w:rPr>
        <w:t xml:space="preserve">We thank you for your continued business. Please contact your </w:t>
      </w:r>
      <w:r w:rsidR="00E85DFA" w:rsidRPr="009C7040">
        <w:rPr>
          <w:rFonts w:ascii="Arial Unicode MS" w:eastAsia="Arial Unicode MS" w:hAnsi="Arial Unicode MS" w:cs="Arial Unicode MS"/>
          <w:i/>
          <w:sz w:val="24"/>
          <w:szCs w:val="24"/>
        </w:rPr>
        <w:t xml:space="preserve">Hemisphere GNSS technical support </w:t>
      </w:r>
      <w:r w:rsidRPr="009C7040">
        <w:rPr>
          <w:rFonts w:ascii="Arial Unicode MS" w:eastAsia="Arial Unicode MS" w:hAnsi="Arial Unicode MS" w:cs="Arial Unicode MS"/>
          <w:i/>
          <w:sz w:val="24"/>
          <w:szCs w:val="24"/>
        </w:rPr>
        <w:t>representative with any additional questions.</w:t>
      </w:r>
    </w:p>
    <w:p w:rsidR="009C7040" w:rsidRDefault="009C7040" w:rsidP="007014C9">
      <w:pPr>
        <w:pStyle w:val="Body1"/>
        <w:spacing w:after="0"/>
        <w:jc w:val="center"/>
        <w:rPr>
          <w:sz w:val="18"/>
          <w:szCs w:val="18"/>
        </w:rPr>
      </w:pPr>
    </w:p>
    <w:p w:rsidR="009C7040" w:rsidRDefault="009C7040" w:rsidP="007014C9">
      <w:pPr>
        <w:pStyle w:val="Body1"/>
        <w:spacing w:after="0"/>
        <w:jc w:val="center"/>
        <w:rPr>
          <w:sz w:val="18"/>
          <w:szCs w:val="18"/>
        </w:rPr>
      </w:pPr>
    </w:p>
    <w:p w:rsidR="009C7040" w:rsidRDefault="009C7040" w:rsidP="007014C9">
      <w:pPr>
        <w:pStyle w:val="Body1"/>
        <w:spacing w:after="0"/>
        <w:jc w:val="center"/>
        <w:rPr>
          <w:sz w:val="18"/>
          <w:szCs w:val="18"/>
        </w:rPr>
      </w:pPr>
    </w:p>
    <w:p w:rsidR="008B313D" w:rsidRPr="00E30812" w:rsidRDefault="007014C9" w:rsidP="009C7040">
      <w:pPr>
        <w:pStyle w:val="Body1"/>
        <w:spacing w:after="0"/>
        <w:jc w:val="center"/>
      </w:pPr>
      <w:r w:rsidRPr="004A108D">
        <w:rPr>
          <w:sz w:val="18"/>
          <w:szCs w:val="18"/>
        </w:rPr>
        <w:t>This document is provided for technical support purposes only.  Please refer to the product documentation for warranty, license and safety informat</w:t>
      </w:r>
      <w:r>
        <w:rPr>
          <w:sz w:val="18"/>
          <w:szCs w:val="18"/>
        </w:rPr>
        <w:t>ion associated with the product</w:t>
      </w:r>
      <w:r w:rsidRPr="00735711">
        <w:rPr>
          <w:sz w:val="18"/>
          <w:szCs w:val="18"/>
        </w:rPr>
        <w:t>.</w:t>
      </w:r>
    </w:p>
    <w:sectPr w:rsidR="008B313D" w:rsidRPr="00E30812" w:rsidSect="008B313D">
      <w:headerReference w:type="default" r:id="rId8"/>
      <w:footerReference w:type="default" r:id="rId9"/>
      <w:type w:val="continuous"/>
      <w:pgSz w:w="12240" w:h="15840" w:code="1"/>
      <w:pgMar w:top="864" w:right="720" w:bottom="1008" w:left="1526" w:header="432" w:footer="432" w:gutter="0"/>
      <w:cols w:space="720" w:equalWidth="0">
        <w:col w:w="9994" w:space="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FE4" w:rsidRDefault="007B0FE4">
      <w:r>
        <w:separator/>
      </w:r>
    </w:p>
  </w:endnote>
  <w:endnote w:type="continuationSeparator" w:id="0">
    <w:p w:rsidR="007B0FE4" w:rsidRDefault="007B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C48" w:rsidRPr="003751CC" w:rsidRDefault="008D1C48" w:rsidP="003D123F">
    <w:pPr>
      <w:ind w:right="-540"/>
      <w:jc w:val="center"/>
      <w:rPr>
        <w:rFonts w:ascii="Arial" w:hAnsi="Arial"/>
        <w:color w:val="FFFFFF"/>
        <w:sz w:val="14"/>
        <w:szCs w:val="14"/>
      </w:rPr>
    </w:pPr>
  </w:p>
  <w:p w:rsidR="00A658AF" w:rsidRPr="007C62DE" w:rsidRDefault="0086041F" w:rsidP="00A658AF">
    <w:pPr>
      <w:pStyle w:val="Header"/>
      <w:jc w:val="right"/>
      <w:rPr>
        <w:rFonts w:ascii="Arial" w:hAnsi="Arial" w:cs="Arial"/>
        <w:sz w:val="16"/>
        <w:szCs w:val="16"/>
      </w:rPr>
    </w:pPr>
    <w:r w:rsidRPr="007C62DE">
      <w:rPr>
        <w:rFonts w:ascii="Arial" w:hAnsi="Arial" w:cs="Arial"/>
        <w:sz w:val="16"/>
        <w:szCs w:val="16"/>
      </w:rPr>
      <w:t xml:space="preserve">FM 7.5.0-02 </w:t>
    </w:r>
    <w:r w:rsidR="007C62DE">
      <w:rPr>
        <w:rFonts w:ascii="Arial" w:hAnsi="Arial" w:cs="Arial"/>
        <w:sz w:val="16"/>
        <w:szCs w:val="16"/>
      </w:rPr>
      <w:t>Rev 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FE4" w:rsidRDefault="007B0FE4">
      <w:r>
        <w:separator/>
      </w:r>
    </w:p>
  </w:footnote>
  <w:footnote w:type="continuationSeparator" w:id="0">
    <w:p w:rsidR="007B0FE4" w:rsidRDefault="007B0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048"/>
      <w:gridCol w:w="4946"/>
    </w:tblGrid>
    <w:tr w:rsidR="008D1C48" w:rsidRPr="009B6A82" w:rsidTr="000A25F7">
      <w:tc>
        <w:tcPr>
          <w:tcW w:w="5048" w:type="dxa"/>
          <w:shd w:val="clear" w:color="auto" w:fill="auto"/>
        </w:tcPr>
        <w:p w:rsidR="00E92593" w:rsidRPr="00E92593" w:rsidRDefault="00E92593" w:rsidP="008B313D">
          <w:pPr>
            <w:tabs>
              <w:tab w:val="left" w:pos="3780"/>
            </w:tabs>
          </w:pPr>
        </w:p>
      </w:tc>
      <w:tc>
        <w:tcPr>
          <w:tcW w:w="4946" w:type="dxa"/>
          <w:shd w:val="clear" w:color="auto" w:fill="auto"/>
        </w:tcPr>
        <w:p w:rsidR="008D1C48" w:rsidRPr="009B6A82" w:rsidRDefault="008D1C48" w:rsidP="008B313D">
          <w:pPr>
            <w:tabs>
              <w:tab w:val="left" w:pos="3780"/>
              <w:tab w:val="left" w:pos="8460"/>
              <w:tab w:val="left" w:pos="8640"/>
              <w:tab w:val="left" w:pos="9315"/>
            </w:tabs>
            <w:ind w:right="94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:rsidR="00A658AF" w:rsidRDefault="000A25F7" w:rsidP="000A25F7">
    <w:pPr>
      <w:tabs>
        <w:tab w:val="left" w:pos="3780"/>
      </w:tabs>
      <w:rPr>
        <w:rFonts w:ascii="Arial" w:hAnsi="Arial" w:cs="Arial"/>
        <w:b/>
      </w:rPr>
    </w:pPr>
    <w:r>
      <w:rPr>
        <w:noProof/>
      </w:rPr>
      <w:drawing>
        <wp:inline distT="0" distB="0" distL="0" distR="0">
          <wp:extent cx="2445983" cy="476250"/>
          <wp:effectExtent l="0" t="0" r="0" b="0"/>
          <wp:docPr id="3" name="Picture 3" descr="HemisphereGNSS_logo_RGB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misphereGNSS_logo_RGB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726" cy="478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2D56" w:rsidRDefault="00962D56" w:rsidP="00962D56">
    <w:pPr>
      <w:tabs>
        <w:tab w:val="left" w:pos="3780"/>
      </w:tabs>
      <w:rPr>
        <w:rFonts w:ascii="Arial" w:hAnsi="Arial" w:cs="Arial"/>
        <w:sz w:val="16"/>
        <w:szCs w:val="16"/>
      </w:rPr>
    </w:pPr>
  </w:p>
  <w:p w:rsidR="008B313D" w:rsidRDefault="008B313D" w:rsidP="008B313D">
    <w:pPr>
      <w:tabs>
        <w:tab w:val="left" w:pos="3780"/>
      </w:tabs>
      <w:rPr>
        <w:rFonts w:ascii="Arial" w:hAnsi="Arial" w:cs="Arial"/>
        <w:sz w:val="16"/>
        <w:szCs w:val="16"/>
      </w:rPr>
    </w:pPr>
  </w:p>
  <w:p w:rsidR="008D1C48" w:rsidRDefault="00061A39" w:rsidP="008B313D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8752" behindDoc="1" locked="0" layoutInCell="1" allowOverlap="1" wp14:anchorId="760B2957" wp14:editId="253DD7F5">
              <wp:simplePos x="0" y="0"/>
              <wp:positionH relativeFrom="column">
                <wp:posOffset>-956945</wp:posOffset>
              </wp:positionH>
              <wp:positionV relativeFrom="paragraph">
                <wp:posOffset>121920</wp:posOffset>
              </wp:positionV>
              <wp:extent cx="7752080" cy="3454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2080" cy="345440"/>
                      </a:xfrm>
                      <a:prstGeom prst="rect">
                        <a:avLst/>
                      </a:prstGeom>
                      <a:solidFill>
                        <a:srgbClr val="19388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58AF" w:rsidRPr="004D3000" w:rsidRDefault="003B3F0C" w:rsidP="00A658A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mallCap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mallCaps/>
                              <w:sz w:val="36"/>
                              <w:szCs w:val="36"/>
                            </w:rPr>
                            <w:t>Firmware Release Notes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B29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5.35pt;margin-top:9.6pt;width:610.4pt;height:27.2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s9hAIAAA8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" fillcolor="#193889" stroked="f">
              <v:textbox>
                <w:txbxContent>
                  <w:p w:rsidR="00A658AF" w:rsidRPr="004D3000" w:rsidRDefault="003B3F0C" w:rsidP="00A658AF">
                    <w:pPr>
                      <w:jc w:val="center"/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mallCaps/>
                        <w:sz w:val="36"/>
                        <w:szCs w:val="36"/>
                      </w:rPr>
                      <w:t>Firmware Release Notes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A658AF" w:rsidRDefault="00A658AF" w:rsidP="000A25F7">
    <w:pPr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136EE"/>
    <w:multiLevelType w:val="hybridMultilevel"/>
    <w:tmpl w:val="0254A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B215D"/>
    <w:multiLevelType w:val="hybridMultilevel"/>
    <w:tmpl w:val="5FCC9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27F2A"/>
    <w:multiLevelType w:val="hybridMultilevel"/>
    <w:tmpl w:val="B6566F4E"/>
    <w:lvl w:ilvl="0" w:tplc="03F8B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cdcd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EF"/>
    <w:rsid w:val="000218B7"/>
    <w:rsid w:val="00036FE1"/>
    <w:rsid w:val="00037B8A"/>
    <w:rsid w:val="00055283"/>
    <w:rsid w:val="00061A39"/>
    <w:rsid w:val="00063F2E"/>
    <w:rsid w:val="00086D28"/>
    <w:rsid w:val="00092595"/>
    <w:rsid w:val="0009329A"/>
    <w:rsid w:val="00096A9E"/>
    <w:rsid w:val="000A25F7"/>
    <w:rsid w:val="000F665F"/>
    <w:rsid w:val="00101BF5"/>
    <w:rsid w:val="001049D7"/>
    <w:rsid w:val="00105F8C"/>
    <w:rsid w:val="00113851"/>
    <w:rsid w:val="0012470D"/>
    <w:rsid w:val="001279CD"/>
    <w:rsid w:val="00134D8D"/>
    <w:rsid w:val="00137EBC"/>
    <w:rsid w:val="00160D92"/>
    <w:rsid w:val="0016796A"/>
    <w:rsid w:val="00171FE2"/>
    <w:rsid w:val="0017441B"/>
    <w:rsid w:val="00174423"/>
    <w:rsid w:val="001841C3"/>
    <w:rsid w:val="00192281"/>
    <w:rsid w:val="001B4ADF"/>
    <w:rsid w:val="001B5F47"/>
    <w:rsid w:val="001C4375"/>
    <w:rsid w:val="001C6A48"/>
    <w:rsid w:val="001D0902"/>
    <w:rsid w:val="001F34D8"/>
    <w:rsid w:val="00207824"/>
    <w:rsid w:val="00227D4E"/>
    <w:rsid w:val="00244F48"/>
    <w:rsid w:val="002454C8"/>
    <w:rsid w:val="00263137"/>
    <w:rsid w:val="00292FCE"/>
    <w:rsid w:val="002B25FD"/>
    <w:rsid w:val="002C5FB9"/>
    <w:rsid w:val="002C6D8B"/>
    <w:rsid w:val="002E4CB6"/>
    <w:rsid w:val="002E5B4D"/>
    <w:rsid w:val="002F0949"/>
    <w:rsid w:val="002F215A"/>
    <w:rsid w:val="00314137"/>
    <w:rsid w:val="00323D51"/>
    <w:rsid w:val="00334FAF"/>
    <w:rsid w:val="003421C2"/>
    <w:rsid w:val="00342B5F"/>
    <w:rsid w:val="00344A4D"/>
    <w:rsid w:val="00350FAA"/>
    <w:rsid w:val="00357083"/>
    <w:rsid w:val="00373672"/>
    <w:rsid w:val="003751CC"/>
    <w:rsid w:val="003B3F0C"/>
    <w:rsid w:val="003D123F"/>
    <w:rsid w:val="003E31E6"/>
    <w:rsid w:val="003E7E29"/>
    <w:rsid w:val="003F4080"/>
    <w:rsid w:val="00412E8C"/>
    <w:rsid w:val="00415396"/>
    <w:rsid w:val="004204B0"/>
    <w:rsid w:val="00424CB8"/>
    <w:rsid w:val="0044439F"/>
    <w:rsid w:val="0047455F"/>
    <w:rsid w:val="00483EEA"/>
    <w:rsid w:val="00490218"/>
    <w:rsid w:val="004B7758"/>
    <w:rsid w:val="004C255D"/>
    <w:rsid w:val="004D3000"/>
    <w:rsid w:val="004D48AB"/>
    <w:rsid w:val="004D6ED1"/>
    <w:rsid w:val="004E4380"/>
    <w:rsid w:val="00504188"/>
    <w:rsid w:val="0050550C"/>
    <w:rsid w:val="00510CD8"/>
    <w:rsid w:val="00522A96"/>
    <w:rsid w:val="00542088"/>
    <w:rsid w:val="00565FC2"/>
    <w:rsid w:val="00572D4E"/>
    <w:rsid w:val="00573AC6"/>
    <w:rsid w:val="00577E78"/>
    <w:rsid w:val="005833E7"/>
    <w:rsid w:val="0058549B"/>
    <w:rsid w:val="005B657F"/>
    <w:rsid w:val="005C1887"/>
    <w:rsid w:val="005E317E"/>
    <w:rsid w:val="005F6F76"/>
    <w:rsid w:val="00625424"/>
    <w:rsid w:val="00627D24"/>
    <w:rsid w:val="0064205E"/>
    <w:rsid w:val="006478F8"/>
    <w:rsid w:val="00664140"/>
    <w:rsid w:val="00667EA8"/>
    <w:rsid w:val="00672AE9"/>
    <w:rsid w:val="006735EF"/>
    <w:rsid w:val="00684474"/>
    <w:rsid w:val="00690748"/>
    <w:rsid w:val="006935D1"/>
    <w:rsid w:val="006945A7"/>
    <w:rsid w:val="006A0E79"/>
    <w:rsid w:val="006B30AC"/>
    <w:rsid w:val="006B48B0"/>
    <w:rsid w:val="006C2563"/>
    <w:rsid w:val="006E30D5"/>
    <w:rsid w:val="006E6C93"/>
    <w:rsid w:val="006F5309"/>
    <w:rsid w:val="006F5496"/>
    <w:rsid w:val="007014C9"/>
    <w:rsid w:val="00740825"/>
    <w:rsid w:val="00744198"/>
    <w:rsid w:val="00757403"/>
    <w:rsid w:val="00762152"/>
    <w:rsid w:val="00774631"/>
    <w:rsid w:val="0078233B"/>
    <w:rsid w:val="007B0FE4"/>
    <w:rsid w:val="007B419E"/>
    <w:rsid w:val="007B4EE4"/>
    <w:rsid w:val="007B6DA3"/>
    <w:rsid w:val="007C62DE"/>
    <w:rsid w:val="007E246E"/>
    <w:rsid w:val="008021F2"/>
    <w:rsid w:val="0080324E"/>
    <w:rsid w:val="00811419"/>
    <w:rsid w:val="00840434"/>
    <w:rsid w:val="00840BE1"/>
    <w:rsid w:val="00850EA4"/>
    <w:rsid w:val="0086041F"/>
    <w:rsid w:val="00860A77"/>
    <w:rsid w:val="0086526E"/>
    <w:rsid w:val="00881336"/>
    <w:rsid w:val="00881F06"/>
    <w:rsid w:val="008B2035"/>
    <w:rsid w:val="008B313D"/>
    <w:rsid w:val="008C147E"/>
    <w:rsid w:val="008D1C48"/>
    <w:rsid w:val="008E1400"/>
    <w:rsid w:val="009169A3"/>
    <w:rsid w:val="00917A64"/>
    <w:rsid w:val="009227EC"/>
    <w:rsid w:val="00922FBF"/>
    <w:rsid w:val="00933F76"/>
    <w:rsid w:val="00953017"/>
    <w:rsid w:val="00962D56"/>
    <w:rsid w:val="0098459C"/>
    <w:rsid w:val="00991FE6"/>
    <w:rsid w:val="00993162"/>
    <w:rsid w:val="009B2BEC"/>
    <w:rsid w:val="009B3832"/>
    <w:rsid w:val="009B6A82"/>
    <w:rsid w:val="009C552B"/>
    <w:rsid w:val="009C7040"/>
    <w:rsid w:val="009E3D88"/>
    <w:rsid w:val="009F045E"/>
    <w:rsid w:val="00A03CFB"/>
    <w:rsid w:val="00A17321"/>
    <w:rsid w:val="00A35235"/>
    <w:rsid w:val="00A36AA5"/>
    <w:rsid w:val="00A57E65"/>
    <w:rsid w:val="00A658AF"/>
    <w:rsid w:val="00A767E7"/>
    <w:rsid w:val="00A80DE9"/>
    <w:rsid w:val="00A816ED"/>
    <w:rsid w:val="00A9610F"/>
    <w:rsid w:val="00AB0FEE"/>
    <w:rsid w:val="00AB70CA"/>
    <w:rsid w:val="00AC3F30"/>
    <w:rsid w:val="00AC58C4"/>
    <w:rsid w:val="00AC6CB8"/>
    <w:rsid w:val="00AD3D8E"/>
    <w:rsid w:val="00AE7077"/>
    <w:rsid w:val="00B02259"/>
    <w:rsid w:val="00B02609"/>
    <w:rsid w:val="00B05567"/>
    <w:rsid w:val="00B20004"/>
    <w:rsid w:val="00B20034"/>
    <w:rsid w:val="00B224C9"/>
    <w:rsid w:val="00B24FE4"/>
    <w:rsid w:val="00B37B74"/>
    <w:rsid w:val="00B4589C"/>
    <w:rsid w:val="00B70C52"/>
    <w:rsid w:val="00B71BE5"/>
    <w:rsid w:val="00B73FA7"/>
    <w:rsid w:val="00B819F1"/>
    <w:rsid w:val="00BB4E0E"/>
    <w:rsid w:val="00BC0C7F"/>
    <w:rsid w:val="00BC24F7"/>
    <w:rsid w:val="00BD43BC"/>
    <w:rsid w:val="00BF4316"/>
    <w:rsid w:val="00BF7555"/>
    <w:rsid w:val="00BF778D"/>
    <w:rsid w:val="00BF7AE3"/>
    <w:rsid w:val="00C00414"/>
    <w:rsid w:val="00C153C5"/>
    <w:rsid w:val="00C1729E"/>
    <w:rsid w:val="00C2388E"/>
    <w:rsid w:val="00C3411C"/>
    <w:rsid w:val="00C45FCA"/>
    <w:rsid w:val="00C51BBB"/>
    <w:rsid w:val="00C533B2"/>
    <w:rsid w:val="00C81853"/>
    <w:rsid w:val="00C87BB1"/>
    <w:rsid w:val="00CB6CAD"/>
    <w:rsid w:val="00CD01BB"/>
    <w:rsid w:val="00CE5B19"/>
    <w:rsid w:val="00CF2E5A"/>
    <w:rsid w:val="00D140F3"/>
    <w:rsid w:val="00D376A1"/>
    <w:rsid w:val="00D4566E"/>
    <w:rsid w:val="00D75843"/>
    <w:rsid w:val="00D95A25"/>
    <w:rsid w:val="00D97000"/>
    <w:rsid w:val="00DA58A6"/>
    <w:rsid w:val="00DB6221"/>
    <w:rsid w:val="00DC69AB"/>
    <w:rsid w:val="00DD66C8"/>
    <w:rsid w:val="00E04BD4"/>
    <w:rsid w:val="00E1449E"/>
    <w:rsid w:val="00E256B8"/>
    <w:rsid w:val="00E30812"/>
    <w:rsid w:val="00E34AC8"/>
    <w:rsid w:val="00E85DFA"/>
    <w:rsid w:val="00E92593"/>
    <w:rsid w:val="00EB0FA6"/>
    <w:rsid w:val="00EB3436"/>
    <w:rsid w:val="00EB3506"/>
    <w:rsid w:val="00EC19C0"/>
    <w:rsid w:val="00EC766F"/>
    <w:rsid w:val="00ED571C"/>
    <w:rsid w:val="00F0299A"/>
    <w:rsid w:val="00F02DBD"/>
    <w:rsid w:val="00F03350"/>
    <w:rsid w:val="00F109FD"/>
    <w:rsid w:val="00F31BF6"/>
    <w:rsid w:val="00F412CE"/>
    <w:rsid w:val="00F46CD3"/>
    <w:rsid w:val="00F60987"/>
    <w:rsid w:val="00F629AF"/>
    <w:rsid w:val="00F7689A"/>
    <w:rsid w:val="00F95F45"/>
    <w:rsid w:val="00FA7D0A"/>
    <w:rsid w:val="00FE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cdcdc"/>
    </o:shapedefaults>
    <o:shapelayout v:ext="edit">
      <o:idmap v:ext="edit" data="1"/>
    </o:shapelayout>
  </w:shapeDefaults>
  <w:decimalSymbol w:val="."/>
  <w:listSeparator w:val=","/>
  <w14:docId w14:val="4372B384"/>
  <w15:chartTrackingRefBased/>
  <w15:docId w15:val="{10672493-0E37-434B-88CE-A092CC11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  <w:sz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3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jc w:val="center"/>
    </w:pPr>
  </w:style>
  <w:style w:type="paragraph" w:styleId="BodyText2">
    <w:name w:val="Body Text 2"/>
    <w:basedOn w:val="Normal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Body">
    <w:name w:val="Body"/>
    <w:basedOn w:val="Normal"/>
    <w:rsid w:val="00A658AF"/>
    <w:pPr>
      <w:spacing w:after="240"/>
    </w:pPr>
    <w:rPr>
      <w:rFonts w:ascii="GillSans" w:hAnsi="GillSans"/>
      <w:sz w:val="22"/>
    </w:rPr>
  </w:style>
  <w:style w:type="character" w:customStyle="1" w:styleId="TitleChar">
    <w:name w:val="Title Char"/>
    <w:link w:val="Title"/>
    <w:rsid w:val="00A658AF"/>
  </w:style>
  <w:style w:type="character" w:customStyle="1" w:styleId="HeaderChar">
    <w:name w:val="Header Char"/>
    <w:link w:val="Header"/>
    <w:uiPriority w:val="99"/>
    <w:rsid w:val="00A658AF"/>
  </w:style>
  <w:style w:type="character" w:customStyle="1" w:styleId="apple-converted-space">
    <w:name w:val="apple-converted-space"/>
    <w:basedOn w:val="DefaultParagraphFont"/>
    <w:rsid w:val="00C45FCA"/>
  </w:style>
  <w:style w:type="character" w:customStyle="1" w:styleId="spelle">
    <w:name w:val="spelle"/>
    <w:basedOn w:val="DefaultParagraphFont"/>
    <w:rsid w:val="00C45FCA"/>
  </w:style>
  <w:style w:type="paragraph" w:customStyle="1" w:styleId="Body1">
    <w:name w:val="Body1"/>
    <w:link w:val="Body1Char"/>
    <w:rsid w:val="007014C9"/>
    <w:pPr>
      <w:spacing w:after="120"/>
    </w:pPr>
    <w:rPr>
      <w:rFonts w:ascii="Arial" w:hAnsi="Arial" w:cs="Arial"/>
      <w:sz w:val="22"/>
      <w:szCs w:val="22"/>
    </w:rPr>
  </w:style>
  <w:style w:type="character" w:customStyle="1" w:styleId="Body1Char">
    <w:name w:val="Body1 Char"/>
    <w:link w:val="Body1"/>
    <w:rsid w:val="007014C9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3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9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61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9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29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11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7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875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805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329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229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382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8534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0939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135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8388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70120-58C5-417D-9238-A3F6AEEF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SIZE CERTIFICATION</vt:lpstr>
    </vt:vector>
  </TitlesOfParts>
  <Company>AMC</Company>
  <LinksUpToDate>false</LinksUpToDate>
  <CharactersWithSpaces>755</CharactersWithSpaces>
  <SharedDoc>false</SharedDoc>
  <HLinks>
    <vt:vector size="6" baseType="variant">
      <vt:variant>
        <vt:i4>3997759</vt:i4>
      </vt:variant>
      <vt:variant>
        <vt:i4>0</vt:i4>
      </vt:variant>
      <vt:variant>
        <vt:i4>0</vt:i4>
      </vt:variant>
      <vt:variant>
        <vt:i4>5</vt:i4>
      </vt:variant>
      <vt:variant>
        <vt:lpwstr>http://www.hemispheregnss.com/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SIZE CERTIFICATION</dc:title>
  <dc:subject/>
  <dc:creator>Cheryl Sarrison</dc:creator>
  <cp:keywords/>
  <dc:description/>
  <cp:lastModifiedBy>Jennifer Keenan</cp:lastModifiedBy>
  <cp:revision>7</cp:revision>
  <cp:lastPrinted>2015-07-21T20:36:00Z</cp:lastPrinted>
  <dcterms:created xsi:type="dcterms:W3CDTF">2017-09-20T19:40:00Z</dcterms:created>
  <dcterms:modified xsi:type="dcterms:W3CDTF">2017-09-22T22:21:00Z</dcterms:modified>
</cp:coreProperties>
</file>